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承包商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年度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QHSE</w:t>
      </w:r>
      <w:r>
        <w:rPr>
          <w:rFonts w:hint="eastAsia" w:ascii="方正小标宋简体" w:hAnsi="宋体" w:eastAsia="方正小标宋简体"/>
          <w:sz w:val="44"/>
          <w:szCs w:val="44"/>
        </w:rPr>
        <w:t>业绩评价表</w:t>
      </w:r>
    </w:p>
    <w:tbl>
      <w:tblPr>
        <w:tblStyle w:val="2"/>
        <w:tblW w:w="9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5"/>
        <w:gridCol w:w="3212"/>
        <w:gridCol w:w="331"/>
        <w:gridCol w:w="615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3545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承包商名称</w:t>
            </w:r>
          </w:p>
        </w:tc>
        <w:tc>
          <w:tcPr>
            <w:tcW w:w="6278" w:type="dxa"/>
            <w:gridSpan w:val="4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{#annEvaRow}{cbsmc_dictText}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  <w:jc w:val="center"/>
        </w:trPr>
        <w:tc>
          <w:tcPr>
            <w:tcW w:w="6757" w:type="dxa"/>
            <w:gridSpan w:val="2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  <w:t>{year}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>）年度内项目名称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  <w:t>{/annEvaRow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  <w:t>}</w:t>
            </w:r>
          </w:p>
        </w:tc>
        <w:tc>
          <w:tcPr>
            <w:tcW w:w="946" w:type="dxa"/>
            <w:gridSpan w:val="2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平均得分</w:t>
            </w:r>
          </w:p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（折算为满分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>50分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757" w:type="dxa"/>
            <w:gridSpan w:val="2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  <w:t>{#yearPrjData}{xmhtmc_dictText}</w:t>
            </w:r>
          </w:p>
        </w:tc>
        <w:tc>
          <w:tcPr>
            <w:tcW w:w="946" w:type="dxa"/>
            <w:gridSpan w:val="2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</w:t>
            </w:r>
            <w:r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  <w:t>zf}{/yearPrjData}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703" w:type="dxa"/>
            <w:gridSpan w:val="4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工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程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质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量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得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分（优秀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30分   良好 20分   合格10分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{#annEvaRow}{gzzldf}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703" w:type="dxa"/>
            <w:gridSpan w:val="4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投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诉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情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况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（无投诉  20分，有投诉不得分）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{tsqk}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703" w:type="dxa"/>
            <w:gridSpan w:val="4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总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分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{zf}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3545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评价结论</w:t>
            </w:r>
          </w:p>
        </w:tc>
        <w:tc>
          <w:tcPr>
            <w:tcW w:w="4158" w:type="dxa"/>
            <w:gridSpan w:val="3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  <w:t>{pjjl_dictText}{/annEvaRow}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z w:val="21"/>
                <w:szCs w:val="21"/>
              </w:rPr>
              <w:t>90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分以上为优秀，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80-90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为良好</w:t>
            </w: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z w:val="21"/>
                <w:szCs w:val="21"/>
              </w:rPr>
              <w:t>60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分以上为合格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3545" w:type="dxa"/>
            <w:shd w:val="clear" w:color="auto" w:fill="auto"/>
            <w:vAlign w:val="top"/>
          </w:tcPr>
          <w:p>
            <w:pPr>
              <w:spacing w:after="0" w:line="360" w:lineRule="auto"/>
              <w:rPr>
                <w:rFonts w:ascii="宋体" w:hAnsi="宋体" w:eastAsia="宋体"/>
                <w:b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pacing w:val="-4"/>
                <w:sz w:val="21"/>
                <w:szCs w:val="21"/>
              </w:rPr>
              <w:t>建设单位项目管理部门负责人签字：</w:t>
            </w:r>
            <w:r>
              <w:rPr>
                <w:rFonts w:ascii="宋体" w:hAnsi="宋体" w:eastAsia="宋体"/>
                <w:b/>
                <w:spacing w:val="-4"/>
                <w:sz w:val="21"/>
                <w:szCs w:val="21"/>
              </w:rPr>
              <w:t xml:space="preserve"> </w:t>
            </w: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盖章</w:t>
            </w: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年  月  日</w:t>
            </w:r>
          </w:p>
        </w:tc>
        <w:tc>
          <w:tcPr>
            <w:tcW w:w="3543" w:type="dxa"/>
            <w:gridSpan w:val="2"/>
            <w:shd w:val="clear" w:color="auto" w:fill="auto"/>
            <w:vAlign w:val="top"/>
          </w:tcPr>
          <w:p>
            <w:pPr>
              <w:spacing w:after="0" w:line="360" w:lineRule="auto"/>
              <w:rPr>
                <w:rFonts w:ascii="宋体" w:hAnsi="宋体" w:eastAsia="宋体"/>
                <w:b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pacing w:val="-4"/>
                <w:sz w:val="21"/>
                <w:szCs w:val="21"/>
              </w:rPr>
              <w:t>建设单位安全管理部门负责人签字：</w:t>
            </w: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盖章</w:t>
            </w: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年  月  日</w:t>
            </w:r>
          </w:p>
        </w:tc>
        <w:tc>
          <w:tcPr>
            <w:tcW w:w="2735" w:type="dxa"/>
            <w:gridSpan w:val="2"/>
            <w:shd w:val="clear" w:color="auto" w:fill="auto"/>
            <w:vAlign w:val="top"/>
          </w:tcPr>
          <w:p>
            <w:pPr>
              <w:spacing w:after="0" w:line="360" w:lineRule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承包商负责人签字：</w:t>
            </w:r>
          </w:p>
          <w:p>
            <w:pPr>
              <w:spacing w:after="0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rPr>
                <w:rFonts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rPr>
                <w:rFonts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rPr>
                <w:rFonts w:ascii="宋体" w:hAnsi="宋体" w:eastAsia="宋体"/>
                <w:b/>
                <w:sz w:val="21"/>
                <w:szCs w:val="21"/>
              </w:rPr>
            </w:pP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盖章</w:t>
            </w:r>
          </w:p>
          <w:p>
            <w:pPr>
              <w:spacing w:after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年  月  日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57" w:bottom="1440" w:left="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C1047"/>
    <w:rsid w:val="00AC0F85"/>
    <w:rsid w:val="01302EC0"/>
    <w:rsid w:val="0157575C"/>
    <w:rsid w:val="03A30FC2"/>
    <w:rsid w:val="0485439D"/>
    <w:rsid w:val="04B73D18"/>
    <w:rsid w:val="061C1BB0"/>
    <w:rsid w:val="07E0286E"/>
    <w:rsid w:val="086F7EA4"/>
    <w:rsid w:val="0BB57F5B"/>
    <w:rsid w:val="0C137B6A"/>
    <w:rsid w:val="0C22309F"/>
    <w:rsid w:val="0DA445D7"/>
    <w:rsid w:val="100E31C9"/>
    <w:rsid w:val="107F4206"/>
    <w:rsid w:val="10BC35EB"/>
    <w:rsid w:val="11D8030F"/>
    <w:rsid w:val="1859537F"/>
    <w:rsid w:val="1A5A7215"/>
    <w:rsid w:val="1BA079ED"/>
    <w:rsid w:val="1BC813F3"/>
    <w:rsid w:val="1D710B04"/>
    <w:rsid w:val="1F83541E"/>
    <w:rsid w:val="227C5C9E"/>
    <w:rsid w:val="22D0598D"/>
    <w:rsid w:val="22DA31DE"/>
    <w:rsid w:val="22FF0FD8"/>
    <w:rsid w:val="267631C7"/>
    <w:rsid w:val="290E6A65"/>
    <w:rsid w:val="29100DF2"/>
    <w:rsid w:val="2BBF484A"/>
    <w:rsid w:val="2CBD51D5"/>
    <w:rsid w:val="2E562217"/>
    <w:rsid w:val="2E6457FE"/>
    <w:rsid w:val="2E9E2470"/>
    <w:rsid w:val="2F32222C"/>
    <w:rsid w:val="34D3033B"/>
    <w:rsid w:val="382550FE"/>
    <w:rsid w:val="385F53D5"/>
    <w:rsid w:val="38833312"/>
    <w:rsid w:val="39F33133"/>
    <w:rsid w:val="423F330A"/>
    <w:rsid w:val="4373460F"/>
    <w:rsid w:val="455344FD"/>
    <w:rsid w:val="457363E6"/>
    <w:rsid w:val="45F10072"/>
    <w:rsid w:val="4A654C4A"/>
    <w:rsid w:val="4BF13049"/>
    <w:rsid w:val="4E156262"/>
    <w:rsid w:val="511E0D07"/>
    <w:rsid w:val="519A4775"/>
    <w:rsid w:val="51BD7563"/>
    <w:rsid w:val="541358A7"/>
    <w:rsid w:val="589C7187"/>
    <w:rsid w:val="59C851D7"/>
    <w:rsid w:val="5A290EDF"/>
    <w:rsid w:val="5B242183"/>
    <w:rsid w:val="5D6C1047"/>
    <w:rsid w:val="5E5C0B37"/>
    <w:rsid w:val="60882FF8"/>
    <w:rsid w:val="61E83532"/>
    <w:rsid w:val="62990CC2"/>
    <w:rsid w:val="6C641094"/>
    <w:rsid w:val="6D1975B9"/>
    <w:rsid w:val="6E6B60F9"/>
    <w:rsid w:val="70B45AAB"/>
    <w:rsid w:val="70F84D8E"/>
    <w:rsid w:val="72282FA6"/>
    <w:rsid w:val="738240B5"/>
    <w:rsid w:val="778D6685"/>
    <w:rsid w:val="77D80A55"/>
    <w:rsid w:val="789C51F8"/>
    <w:rsid w:val="7A15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2022-10-13T07:20:00Z</dcterms:created>
  <dc:creator>薄暮的眼</dc:creator>
  <cp:lastModifiedBy>薄暮的眼</cp:lastModifiedBy>
  <dcterms:modified xsi:type="dcterms:W3CDTF">2022-11-04T00:16:24Z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10946EE8A98744DD80EF4D7ABC43A7D5</vt:lpwstr>
  </property>
</Properties>
</file>